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2A48E" w14:textId="77777777" w:rsidR="00D05FCF" w:rsidRPr="007B26FC" w:rsidRDefault="00C010D0" w:rsidP="00D360E6">
      <w:pPr>
        <w:spacing w:line="240" w:lineRule="auto"/>
        <w:jc w:val="center"/>
        <w:rPr>
          <w:rFonts w:ascii="Times New Roman" w:hAnsi="Times New Roman"/>
          <w:b/>
          <w:color w:val="000000"/>
          <w:sz w:val="32"/>
          <w:szCs w:val="32"/>
        </w:rPr>
      </w:pPr>
      <w:r w:rsidRPr="007B26FC">
        <w:rPr>
          <w:rFonts w:ascii="Times New Roman" w:hAnsi="Times New Roman"/>
          <w:b/>
          <w:color w:val="000000"/>
          <w:sz w:val="32"/>
          <w:szCs w:val="32"/>
        </w:rPr>
        <w:t>Title of the paper</w:t>
      </w:r>
    </w:p>
    <w:p w14:paraId="787FA53D" w14:textId="77777777" w:rsidR="0092252A" w:rsidRPr="00D360E6" w:rsidRDefault="00C010D0" w:rsidP="00D360E6">
      <w:pPr>
        <w:pStyle w:val="NoSpacing"/>
        <w:jc w:val="center"/>
        <w:rPr>
          <w:rFonts w:ascii="Times New Roman" w:hAnsi="Times New Roman" w:cs="Times New Roman"/>
          <w:sz w:val="24"/>
        </w:rPr>
      </w:pPr>
      <w:r w:rsidRPr="00C010D0">
        <w:rPr>
          <w:rFonts w:ascii="Times New Roman" w:hAnsi="Times New Roman" w:cs="Times New Roman"/>
          <w:sz w:val="24"/>
        </w:rPr>
        <w:t>Names of the author with presenting author identified in</w:t>
      </w:r>
      <w:r>
        <w:rPr>
          <w:rFonts w:ascii="Times New Roman" w:hAnsi="Times New Roman" w:cs="Times New Roman"/>
          <w:b/>
          <w:sz w:val="24"/>
        </w:rPr>
        <w:t xml:space="preserve"> bold, </w:t>
      </w:r>
      <w:r w:rsidRPr="00C010D0">
        <w:rPr>
          <w:rFonts w:ascii="Times New Roman" w:hAnsi="Times New Roman" w:cs="Times New Roman"/>
          <w:sz w:val="24"/>
        </w:rPr>
        <w:t>corresponding author with</w:t>
      </w:r>
      <w:r>
        <w:rPr>
          <w:rFonts w:ascii="Times New Roman" w:hAnsi="Times New Roman" w:cs="Times New Roman"/>
          <w:b/>
          <w:sz w:val="24"/>
        </w:rPr>
        <w:t xml:space="preserve"> * </w:t>
      </w:r>
    </w:p>
    <w:p w14:paraId="53F30434" w14:textId="77777777" w:rsidR="0092252A" w:rsidRPr="00580ED3" w:rsidRDefault="00580ED3" w:rsidP="00D360E6">
      <w:pPr>
        <w:pStyle w:val="NoSpacing"/>
        <w:tabs>
          <w:tab w:val="left" w:pos="5670"/>
        </w:tabs>
        <w:rPr>
          <w:sz w:val="24"/>
          <w:szCs w:val="24"/>
        </w:rPr>
      </w:pPr>
      <w:r w:rsidRPr="00580ED3">
        <w:rPr>
          <w:sz w:val="24"/>
          <w:szCs w:val="24"/>
        </w:rPr>
        <w:tab/>
      </w:r>
    </w:p>
    <w:p w14:paraId="2CF52039" w14:textId="5067435F" w:rsidR="00C010D0" w:rsidRPr="00C010D0" w:rsidRDefault="00D05FCF" w:rsidP="00D05FCF">
      <w:pPr>
        <w:pStyle w:val="NoSpacing"/>
        <w:jc w:val="center"/>
        <w:rPr>
          <w:rFonts w:ascii="Times New Roman" w:hAnsi="Times New Roman" w:cs="Times New Roman"/>
          <w:i/>
          <w:iCs/>
          <w:color w:val="000000" w:themeColor="text1"/>
          <w:sz w:val="24"/>
          <w:szCs w:val="24"/>
        </w:rPr>
      </w:pPr>
      <w:r w:rsidRPr="00C010D0">
        <w:rPr>
          <w:rFonts w:ascii="Times New Roman" w:hAnsi="Times New Roman" w:cs="Times New Roman"/>
          <w:i/>
          <w:iCs/>
          <w:color w:val="000000" w:themeColor="text1"/>
          <w:sz w:val="24"/>
          <w:szCs w:val="24"/>
        </w:rPr>
        <w:t xml:space="preserve">Institute </w:t>
      </w:r>
      <w:r w:rsidR="00C010D0" w:rsidRPr="00C010D0">
        <w:rPr>
          <w:rFonts w:ascii="Times New Roman" w:hAnsi="Times New Roman" w:cs="Times New Roman"/>
          <w:i/>
          <w:iCs/>
          <w:color w:val="000000" w:themeColor="text1"/>
          <w:sz w:val="24"/>
          <w:szCs w:val="24"/>
        </w:rPr>
        <w:t>names 1. …….</w:t>
      </w:r>
      <w:r w:rsidR="00E716C3">
        <w:rPr>
          <w:rFonts w:ascii="Times New Roman" w:hAnsi="Times New Roman" w:cs="Times New Roman"/>
          <w:i/>
          <w:iCs/>
          <w:color w:val="000000" w:themeColor="text1"/>
          <w:sz w:val="24"/>
          <w:szCs w:val="24"/>
        </w:rPr>
        <w:t>xx</w:t>
      </w:r>
    </w:p>
    <w:p w14:paraId="52E202AC" w14:textId="58AFC6BE" w:rsidR="00C010D0" w:rsidRPr="00C010D0" w:rsidRDefault="00C010D0" w:rsidP="00D05FCF">
      <w:pPr>
        <w:pStyle w:val="NoSpacing"/>
        <w:jc w:val="center"/>
        <w:rPr>
          <w:rFonts w:ascii="Times New Roman" w:hAnsi="Times New Roman" w:cs="Times New Roman"/>
          <w:i/>
          <w:iCs/>
          <w:color w:val="000000" w:themeColor="text1"/>
          <w:sz w:val="24"/>
          <w:szCs w:val="24"/>
        </w:rPr>
      </w:pPr>
      <w:r w:rsidRPr="00C010D0">
        <w:rPr>
          <w:rFonts w:ascii="Times New Roman" w:hAnsi="Times New Roman" w:cs="Times New Roman"/>
          <w:i/>
          <w:iCs/>
          <w:color w:val="000000" w:themeColor="text1"/>
          <w:sz w:val="24"/>
          <w:szCs w:val="24"/>
        </w:rPr>
        <w:t>2. ……………..</w:t>
      </w:r>
      <w:r w:rsidR="007B26FC" w:rsidRPr="007B26FC">
        <w:rPr>
          <w:rFonts w:ascii="Times New Roman" w:hAnsi="Times New Roman" w:cs="Times New Roman"/>
          <w:i/>
          <w:iCs/>
          <w:color w:val="000000" w:themeColor="text1"/>
          <w:sz w:val="24"/>
          <w:szCs w:val="24"/>
        </w:rPr>
        <w:t xml:space="preserve"> </w:t>
      </w:r>
      <w:r w:rsidR="00E716C3">
        <w:rPr>
          <w:rFonts w:ascii="Times New Roman" w:hAnsi="Times New Roman" w:cs="Times New Roman"/>
          <w:i/>
          <w:iCs/>
          <w:color w:val="000000" w:themeColor="text1"/>
          <w:sz w:val="24"/>
          <w:szCs w:val="24"/>
        </w:rPr>
        <w:t>xx</w:t>
      </w:r>
    </w:p>
    <w:p w14:paraId="438D63C4" w14:textId="77777777" w:rsidR="00D05FCF" w:rsidRPr="00580ED3" w:rsidRDefault="00C010D0" w:rsidP="00D05FCF">
      <w:pPr>
        <w:pStyle w:val="NoSpacing"/>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w:t>
      </w:r>
      <w:r w:rsidR="00D05FCF" w:rsidRPr="00C010D0">
        <w:rPr>
          <w:rFonts w:ascii="Times New Roman" w:hAnsi="Times New Roman" w:cs="Times New Roman"/>
          <w:i/>
          <w:iCs/>
          <w:color w:val="000000" w:themeColor="text1"/>
          <w:sz w:val="24"/>
          <w:szCs w:val="24"/>
        </w:rPr>
        <w:t xml:space="preserve">Corresponding author: </w:t>
      </w:r>
      <w:r w:rsidRPr="00C010D0">
        <w:rPr>
          <w:rFonts w:ascii="Times New Roman" w:hAnsi="Times New Roman" w:cs="Times New Roman"/>
          <w:i/>
          <w:iCs/>
          <w:color w:val="000000" w:themeColor="text1"/>
          <w:sz w:val="24"/>
          <w:szCs w:val="24"/>
        </w:rPr>
        <w:t>abcd@xyz.com</w:t>
      </w:r>
    </w:p>
    <w:p w14:paraId="22392388" w14:textId="77777777" w:rsidR="00D360E6" w:rsidRDefault="00D360E6" w:rsidP="00226143">
      <w:pPr>
        <w:pStyle w:val="NoSpacing"/>
        <w:jc w:val="center"/>
        <w:rPr>
          <w:rFonts w:ascii="Times New Roman" w:hAnsi="Times New Roman" w:cs="Times New Roman"/>
          <w:b/>
        </w:rPr>
      </w:pPr>
    </w:p>
    <w:p w14:paraId="0514DD45" w14:textId="77777777" w:rsidR="00226143" w:rsidRPr="00DA2178" w:rsidRDefault="00226143" w:rsidP="00226143">
      <w:pPr>
        <w:pStyle w:val="NoSpacing"/>
        <w:jc w:val="center"/>
        <w:rPr>
          <w:rFonts w:ascii="Times New Roman" w:hAnsi="Times New Roman" w:cs="Times New Roman"/>
          <w:b/>
        </w:rPr>
      </w:pPr>
      <w:r w:rsidRPr="00DA2178">
        <w:rPr>
          <w:rFonts w:ascii="Times New Roman" w:hAnsi="Times New Roman" w:cs="Times New Roman"/>
          <w:b/>
        </w:rPr>
        <w:t>Abstract</w:t>
      </w:r>
      <w:r w:rsidR="00D360E6">
        <w:rPr>
          <w:rFonts w:ascii="Times New Roman" w:hAnsi="Times New Roman" w:cs="Times New Roman"/>
          <w:b/>
        </w:rPr>
        <w:t xml:space="preserve"> </w:t>
      </w:r>
      <w:r w:rsidR="00D360E6" w:rsidRPr="00D360E6">
        <w:rPr>
          <w:rFonts w:ascii="Times New Roman" w:hAnsi="Times New Roman" w:cs="Times New Roman"/>
        </w:rPr>
        <w:t>(Max 100 words</w:t>
      </w:r>
      <w:r w:rsidR="00D360E6">
        <w:rPr>
          <w:rFonts w:ascii="Times New Roman" w:hAnsi="Times New Roman" w:cs="Times New Roman"/>
          <w:b/>
        </w:rPr>
        <w:t>)</w:t>
      </w:r>
    </w:p>
    <w:p w14:paraId="0C7950C6" w14:textId="77777777" w:rsidR="00226143" w:rsidRPr="00DA2178" w:rsidRDefault="00160599" w:rsidP="00226143">
      <w:pPr>
        <w:pStyle w:val="NoSpacing"/>
        <w:jc w:val="both"/>
        <w:rPr>
          <w:rFonts w:ascii="Times New Roman" w:hAnsi="Times New Roman" w:cs="Times New Roman"/>
        </w:rPr>
      </w:pPr>
      <w:r>
        <w:rPr>
          <w:rFonts w:ascii="Times New Roman" w:hAnsi="Times New Roman" w:cs="Times New Roman"/>
        </w:rPr>
        <w:t>In the present work, we have presented the metal oxides (TiO</w:t>
      </w:r>
      <w:r w:rsidRPr="00160599">
        <w:rPr>
          <w:rFonts w:ascii="Times New Roman" w:hAnsi="Times New Roman" w:cs="Times New Roman"/>
          <w:vertAlign w:val="subscript"/>
        </w:rPr>
        <w:t>2</w:t>
      </w:r>
      <w:r>
        <w:rPr>
          <w:rFonts w:ascii="Times New Roman" w:hAnsi="Times New Roman" w:cs="Times New Roman"/>
        </w:rPr>
        <w:t xml:space="preserve"> and CuO) for energy saving and harvesting applications. </w:t>
      </w:r>
      <w:r w:rsidRPr="00CA5215">
        <w:rPr>
          <w:rFonts w:ascii="Times New Roman" w:hAnsi="Times New Roman"/>
          <w:color w:val="000000"/>
          <w:sz w:val="24"/>
          <w:szCs w:val="24"/>
        </w:rPr>
        <w:t>Multilayer coating structure comprising a copper (Cu) layer sandwiched between titanium dioxide (TiO</w:t>
      </w:r>
      <w:r w:rsidRPr="00CA5215">
        <w:rPr>
          <w:rFonts w:ascii="Times New Roman" w:hAnsi="Times New Roman"/>
          <w:color w:val="000000"/>
          <w:sz w:val="24"/>
          <w:szCs w:val="24"/>
          <w:vertAlign w:val="subscript"/>
        </w:rPr>
        <w:t>2</w:t>
      </w:r>
      <w:r w:rsidRPr="00CA5215">
        <w:rPr>
          <w:rFonts w:ascii="Times New Roman" w:hAnsi="Times New Roman"/>
          <w:color w:val="000000"/>
          <w:sz w:val="24"/>
          <w:szCs w:val="24"/>
        </w:rPr>
        <w:t>) were demonstrated  as a heat reflecting coating on glass for energy-saving window application. The main highlight is the utilization of Cu, a low-cost material, in-lieu of silver which is widely used in current commercial heat reflecting coasting on glass.</w:t>
      </w:r>
      <w:r>
        <w:rPr>
          <w:rFonts w:ascii="Times New Roman" w:hAnsi="Times New Roman"/>
          <w:color w:val="000000"/>
          <w:sz w:val="24"/>
          <w:szCs w:val="24"/>
        </w:rPr>
        <w:t xml:space="preserve"> Cupric oxide based heterojunction solar cells have been discussed for the energy harvesting application.</w:t>
      </w:r>
    </w:p>
    <w:p w14:paraId="251C71F4" w14:textId="77777777" w:rsidR="00D360E6" w:rsidRPr="00DA2178" w:rsidRDefault="00D360E6" w:rsidP="00226143">
      <w:pPr>
        <w:pStyle w:val="NoSpacing"/>
        <w:jc w:val="both"/>
        <w:rPr>
          <w:rFonts w:ascii="Times New Roman" w:hAnsi="Times New Roman" w:cs="Times New Roman"/>
          <w:b/>
        </w:rPr>
      </w:pPr>
    </w:p>
    <w:p w14:paraId="4F4C760E" w14:textId="77777777" w:rsidR="00580ED3" w:rsidRDefault="00F60710" w:rsidP="0039162E">
      <w:pPr>
        <w:pStyle w:val="NoSpacing"/>
        <w:numPr>
          <w:ilvl w:val="0"/>
          <w:numId w:val="1"/>
        </w:numPr>
        <w:tabs>
          <w:tab w:val="left" w:pos="1260"/>
        </w:tabs>
        <w:ind w:left="270" w:hanging="270"/>
        <w:rPr>
          <w:rFonts w:ascii="Times New Roman" w:hAnsi="Times New Roman" w:cs="Times New Roman"/>
          <w:b/>
        </w:rPr>
        <w:sectPr w:rsidR="00580ED3" w:rsidSect="00580ED3">
          <w:pgSz w:w="12240" w:h="15840"/>
          <w:pgMar w:top="1134" w:right="1134" w:bottom="1440" w:left="1134" w:header="720" w:footer="720" w:gutter="0"/>
          <w:cols w:space="720"/>
          <w:docGrid w:linePitch="360"/>
        </w:sectPr>
      </w:pPr>
      <w:r>
        <w:rPr>
          <w:rFonts w:ascii="Times New Roman" w:hAnsi="Times New Roman" w:cs="Times New Roman"/>
          <w:b/>
        </w:rPr>
        <w:t>Introduction</w:t>
      </w:r>
    </w:p>
    <w:p w14:paraId="4359DDD0" w14:textId="77777777" w:rsidR="00045877" w:rsidRPr="00DA2178" w:rsidRDefault="00FA58EB" w:rsidP="00580ED3">
      <w:pPr>
        <w:pStyle w:val="NoSpacing"/>
        <w:tabs>
          <w:tab w:val="left" w:pos="2085"/>
        </w:tabs>
        <w:jc w:val="both"/>
        <w:rPr>
          <w:rFonts w:ascii="Times New Roman" w:hAnsi="Times New Roman" w:cs="Times New Roman"/>
        </w:rPr>
      </w:pPr>
      <w:r>
        <w:rPr>
          <w:rFonts w:ascii="Times New Roman" w:hAnsi="Times New Roman" w:cs="Times New Roman"/>
        </w:rPr>
        <w:t>Metal oxides are promising candidates for solar energy harvesting and energy saving application.</w:t>
      </w:r>
      <w:r w:rsidR="0087745A">
        <w:rPr>
          <w:rFonts w:ascii="Times New Roman" w:hAnsi="Times New Roman" w:cs="Times New Roman"/>
        </w:rPr>
        <w:t xml:space="preserve"> Low cost photovoltaic technology is essential to meet the large scale electrical supply with low carbon emission. Metal oxides such as zinc oxide, ZnO, copper oxides (Cu</w:t>
      </w:r>
      <w:r w:rsidR="0087745A" w:rsidRPr="0087745A">
        <w:rPr>
          <w:rFonts w:ascii="Times New Roman" w:hAnsi="Times New Roman" w:cs="Times New Roman"/>
          <w:vertAlign w:val="subscript"/>
        </w:rPr>
        <w:t>2</w:t>
      </w:r>
      <w:r w:rsidR="0087745A">
        <w:rPr>
          <w:rFonts w:ascii="Times New Roman" w:hAnsi="Times New Roman" w:cs="Times New Roman"/>
        </w:rPr>
        <w:t>O and CuO), and titanium oxide, TiO</w:t>
      </w:r>
      <w:r w:rsidR="0087745A" w:rsidRPr="0087745A">
        <w:rPr>
          <w:rFonts w:ascii="Times New Roman" w:hAnsi="Times New Roman" w:cs="Times New Roman"/>
          <w:vertAlign w:val="subscript"/>
        </w:rPr>
        <w:t>2</w:t>
      </w:r>
      <w:r w:rsidR="0087745A">
        <w:rPr>
          <w:rFonts w:ascii="Times New Roman" w:hAnsi="Times New Roman" w:cs="Times New Roman"/>
        </w:rPr>
        <w:t xml:space="preserve"> have been investigated for renewable energy applications [1]. On the other hand, t</w:t>
      </w:r>
      <w:r w:rsidR="00160599" w:rsidRPr="00160599">
        <w:rPr>
          <w:rFonts w:ascii="Times New Roman" w:hAnsi="Times New Roman" w:cs="Times New Roman"/>
        </w:rPr>
        <w:t>ransparent heat reflecting (THR) coating has a high reflectance at the near infrared (IR) radiation solar spectrum and a high transmittance at the visible region</w:t>
      </w:r>
      <w:r w:rsidR="0087745A">
        <w:rPr>
          <w:rFonts w:ascii="Times New Roman" w:hAnsi="Times New Roman" w:cs="Times New Roman"/>
        </w:rPr>
        <w:t xml:space="preserve">, has great potential to reduce the electrical consumption </w:t>
      </w:r>
      <w:r w:rsidR="00160599" w:rsidRPr="00160599">
        <w:rPr>
          <w:rFonts w:ascii="Times New Roman" w:hAnsi="Times New Roman" w:cs="Times New Roman"/>
        </w:rPr>
        <w:t>[</w:t>
      </w:r>
      <w:r w:rsidR="0087745A">
        <w:rPr>
          <w:rFonts w:ascii="Times New Roman" w:hAnsi="Times New Roman" w:cs="Times New Roman"/>
        </w:rPr>
        <w:t>2</w:t>
      </w:r>
      <w:r w:rsidR="00465CF9">
        <w:rPr>
          <w:rFonts w:ascii="Times New Roman" w:hAnsi="Times New Roman" w:cs="Times New Roman"/>
        </w:rPr>
        <w:t>Presently</w:t>
      </w:r>
      <w:r w:rsidR="00160599" w:rsidRPr="00160599">
        <w:rPr>
          <w:rFonts w:ascii="Times New Roman" w:hAnsi="Times New Roman" w:cs="Times New Roman"/>
        </w:rPr>
        <w:t xml:space="preserve">, </w:t>
      </w:r>
      <w:r w:rsidR="00465CF9">
        <w:rPr>
          <w:rFonts w:ascii="Times New Roman" w:hAnsi="Times New Roman" w:cs="Times New Roman"/>
        </w:rPr>
        <w:t xml:space="preserve">conventional </w:t>
      </w:r>
      <w:r w:rsidR="00160599" w:rsidRPr="00160599">
        <w:rPr>
          <w:rFonts w:ascii="Times New Roman" w:hAnsi="Times New Roman" w:cs="Times New Roman"/>
        </w:rPr>
        <w:t>IR reflectors are made of silver (Ag) due to its color neutrality. However, Ag is expensive. Similarly, Au exhibits optimum reflectivity spectrum of heat reflecting coating, but its potential is greatly reduced by the high price of gold. On the other hand, copper (Cu) has high reflectivity of IR radiation and low market price compared to the Ag and Au. Towards this, we have developed the Cu-based low cost heat reflector coating for the THR window (THRW) application.</w:t>
      </w:r>
      <w:r w:rsidR="0087745A">
        <w:rPr>
          <w:rFonts w:ascii="Times New Roman" w:hAnsi="Times New Roman" w:cs="Times New Roman"/>
        </w:rPr>
        <w:t xml:space="preserve"> In addition, we have also shown the CuO based heterojunction solar cells for energy harvesting applications.</w:t>
      </w:r>
      <w:r w:rsidR="00580ED3">
        <w:rPr>
          <w:rFonts w:ascii="Times New Roman" w:hAnsi="Times New Roman" w:cs="Times New Roman"/>
        </w:rPr>
        <w:tab/>
      </w:r>
    </w:p>
    <w:p w14:paraId="699F4F86" w14:textId="77777777" w:rsidR="00045877" w:rsidRPr="00DA2178" w:rsidRDefault="00045877" w:rsidP="0039162E">
      <w:pPr>
        <w:pStyle w:val="NoSpacing"/>
        <w:numPr>
          <w:ilvl w:val="0"/>
          <w:numId w:val="1"/>
        </w:numPr>
        <w:ind w:left="360" w:hanging="360"/>
        <w:rPr>
          <w:rFonts w:ascii="Times New Roman" w:hAnsi="Times New Roman" w:cs="Times New Roman"/>
          <w:b/>
        </w:rPr>
      </w:pPr>
      <w:r w:rsidRPr="00DA2178">
        <w:rPr>
          <w:rFonts w:ascii="Times New Roman" w:hAnsi="Times New Roman" w:cs="Times New Roman"/>
          <w:b/>
        </w:rPr>
        <w:t>Results</w:t>
      </w:r>
    </w:p>
    <w:p w14:paraId="1FBAB527" w14:textId="77777777" w:rsidR="00982739" w:rsidRDefault="00E716C3" w:rsidP="00045877">
      <w:pPr>
        <w:pStyle w:val="NoSpacing"/>
        <w:jc w:val="both"/>
        <w:rPr>
          <w:rFonts w:ascii="Times New Roman" w:hAnsi="Times New Roman" w:cs="Times New Roman"/>
        </w:rPr>
      </w:pPr>
      <w:r>
        <w:rPr>
          <w:noProof/>
          <w:color w:val="000000"/>
        </w:rPr>
        <w:object w:dxaOrig="1440" w:dyaOrig="1440" w14:anchorId="26A38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4.3pt;margin-top:-314.3pt;width:167.95pt;height:167.95pt;z-index:-251658752;mso-position-horizontal-relative:text;mso-position-vertical-relative:text">
            <v:imagedata r:id="rId5" o:title=""/>
          </v:shape>
          <o:OLEObject Type="Embed" ProgID="Origin50.Graph" ShapeID="_x0000_s1026" DrawAspect="Content" ObjectID="_1785755113" r:id="rId6"/>
        </w:object>
      </w:r>
      <w:r w:rsidR="0087745A" w:rsidRPr="0087745A">
        <w:rPr>
          <w:rFonts w:ascii="Times New Roman" w:hAnsi="Times New Roman" w:cs="Times New Roman"/>
        </w:rPr>
        <w:t>Multilayer coating structure comprising a copper (Cu) layer sandwiched between titanium dioxide (TiO</w:t>
      </w:r>
      <w:r w:rsidR="0087745A" w:rsidRPr="00982739">
        <w:rPr>
          <w:rFonts w:ascii="Times New Roman" w:hAnsi="Times New Roman" w:cs="Times New Roman"/>
          <w:vertAlign w:val="subscript"/>
        </w:rPr>
        <w:t>2</w:t>
      </w:r>
      <w:r w:rsidR="0087745A" w:rsidRPr="0087745A">
        <w:rPr>
          <w:rFonts w:ascii="Times New Roman" w:hAnsi="Times New Roman" w:cs="Times New Roman"/>
        </w:rPr>
        <w:t xml:space="preserve">) were demonstrated  as a heat reflecting coating on glass for energy-saving window application. </w:t>
      </w:r>
      <w:r w:rsidR="0087745A">
        <w:rPr>
          <w:rFonts w:ascii="Times New Roman" w:hAnsi="Times New Roman" w:cs="Times New Roman"/>
        </w:rPr>
        <w:t xml:space="preserve">Fig. 1 shows the heat reflecting </w:t>
      </w:r>
      <w:r w:rsidR="0087745A">
        <w:rPr>
          <w:rFonts w:ascii="Times New Roman" w:hAnsi="Times New Roman" w:cs="Times New Roman"/>
        </w:rPr>
        <w:t>property of the coating.</w:t>
      </w:r>
      <w:r w:rsidR="00982739">
        <w:rPr>
          <w:rFonts w:ascii="Times New Roman" w:hAnsi="Times New Roman" w:cs="Times New Roman"/>
        </w:rPr>
        <w:t xml:space="preserve"> The performance of the THR can be tuned through thermal treatment. </w:t>
      </w:r>
      <w:r w:rsidR="0087745A">
        <w:rPr>
          <w:rFonts w:ascii="Times New Roman" w:hAnsi="Times New Roman" w:cs="Times New Roman"/>
        </w:rPr>
        <w:t xml:space="preserve"> </w:t>
      </w:r>
    </w:p>
    <w:p w14:paraId="58C45B1B" w14:textId="77777777" w:rsidR="00982739" w:rsidRDefault="00982739" w:rsidP="00045877">
      <w:pPr>
        <w:pStyle w:val="NoSpacing"/>
        <w:jc w:val="both"/>
        <w:rPr>
          <w:rFonts w:ascii="Times New Roman" w:hAnsi="Times New Roman" w:cs="Times New Roman"/>
        </w:rPr>
      </w:pPr>
    </w:p>
    <w:p w14:paraId="7FE7EEA6" w14:textId="77777777" w:rsidR="00982739" w:rsidRDefault="00982739" w:rsidP="00045877">
      <w:pPr>
        <w:pStyle w:val="NoSpacing"/>
        <w:jc w:val="both"/>
        <w:rPr>
          <w:rFonts w:ascii="Times New Roman" w:hAnsi="Times New Roman" w:cs="Times New Roman"/>
        </w:rPr>
      </w:pPr>
    </w:p>
    <w:p w14:paraId="7FBB6052" w14:textId="77777777" w:rsidR="00982739" w:rsidRDefault="00982739" w:rsidP="00045877">
      <w:pPr>
        <w:pStyle w:val="NoSpacing"/>
        <w:jc w:val="both"/>
        <w:rPr>
          <w:rFonts w:ascii="Times New Roman" w:hAnsi="Times New Roman" w:cs="Times New Roman"/>
        </w:rPr>
      </w:pPr>
    </w:p>
    <w:p w14:paraId="526B1A1B" w14:textId="77777777" w:rsidR="00982739" w:rsidRDefault="00982739" w:rsidP="00045877">
      <w:pPr>
        <w:pStyle w:val="NoSpacing"/>
        <w:jc w:val="both"/>
        <w:rPr>
          <w:rFonts w:ascii="Times New Roman" w:hAnsi="Times New Roman" w:cs="Times New Roman"/>
        </w:rPr>
      </w:pPr>
    </w:p>
    <w:p w14:paraId="71D5626F" w14:textId="77777777" w:rsidR="00982739" w:rsidRDefault="00982739" w:rsidP="00045877">
      <w:pPr>
        <w:pStyle w:val="NoSpacing"/>
        <w:jc w:val="both"/>
        <w:rPr>
          <w:rFonts w:ascii="Times New Roman" w:hAnsi="Times New Roman" w:cs="Times New Roman"/>
        </w:rPr>
      </w:pPr>
    </w:p>
    <w:p w14:paraId="222E3A5B" w14:textId="77777777" w:rsidR="00982739" w:rsidRDefault="00982739" w:rsidP="00045877">
      <w:pPr>
        <w:pStyle w:val="NoSpacing"/>
        <w:jc w:val="both"/>
        <w:rPr>
          <w:rFonts w:ascii="Times New Roman" w:hAnsi="Times New Roman" w:cs="Times New Roman"/>
        </w:rPr>
      </w:pPr>
    </w:p>
    <w:p w14:paraId="62817C9D" w14:textId="77777777" w:rsidR="00982739" w:rsidRDefault="00982739" w:rsidP="00045877">
      <w:pPr>
        <w:pStyle w:val="NoSpacing"/>
        <w:jc w:val="both"/>
        <w:rPr>
          <w:rFonts w:ascii="Times New Roman" w:hAnsi="Times New Roman" w:cs="Times New Roman"/>
        </w:rPr>
      </w:pPr>
    </w:p>
    <w:p w14:paraId="1C967EC9" w14:textId="77777777" w:rsidR="00982739" w:rsidRDefault="00982739" w:rsidP="00045877">
      <w:pPr>
        <w:pStyle w:val="NoSpacing"/>
        <w:jc w:val="both"/>
        <w:rPr>
          <w:rFonts w:ascii="Times New Roman" w:hAnsi="Times New Roman" w:cs="Times New Roman"/>
        </w:rPr>
      </w:pPr>
    </w:p>
    <w:p w14:paraId="548AA023" w14:textId="77777777" w:rsidR="00982739" w:rsidRDefault="00982739" w:rsidP="00045877">
      <w:pPr>
        <w:pStyle w:val="NoSpacing"/>
        <w:jc w:val="both"/>
        <w:rPr>
          <w:rFonts w:ascii="Times New Roman" w:hAnsi="Times New Roman" w:cs="Times New Roman"/>
        </w:rPr>
      </w:pPr>
    </w:p>
    <w:p w14:paraId="652E449E" w14:textId="77777777" w:rsidR="00982739" w:rsidRDefault="00982739" w:rsidP="00045877">
      <w:pPr>
        <w:pStyle w:val="NoSpacing"/>
        <w:jc w:val="both"/>
        <w:rPr>
          <w:rFonts w:ascii="Times New Roman" w:hAnsi="Times New Roman" w:cs="Times New Roman"/>
        </w:rPr>
      </w:pPr>
    </w:p>
    <w:p w14:paraId="3B0B3C70" w14:textId="77777777" w:rsidR="00982739" w:rsidRDefault="00982739" w:rsidP="00045877">
      <w:pPr>
        <w:pStyle w:val="NoSpacing"/>
        <w:jc w:val="both"/>
        <w:rPr>
          <w:rFonts w:ascii="Times New Roman" w:hAnsi="Times New Roman" w:cs="Times New Roman"/>
        </w:rPr>
      </w:pPr>
    </w:p>
    <w:p w14:paraId="391A62C3" w14:textId="77777777" w:rsidR="007B26FC" w:rsidRDefault="007B26FC" w:rsidP="00982739">
      <w:pPr>
        <w:pStyle w:val="NoSpacing"/>
        <w:jc w:val="center"/>
        <w:rPr>
          <w:rFonts w:ascii="Times New Roman" w:hAnsi="Times New Roman" w:cs="Times New Roman"/>
        </w:rPr>
      </w:pPr>
    </w:p>
    <w:p w14:paraId="444BB705" w14:textId="77777777" w:rsidR="007B26FC" w:rsidRPr="00DA2178" w:rsidRDefault="00982739" w:rsidP="007B26FC">
      <w:pPr>
        <w:pStyle w:val="NoSpacing"/>
        <w:jc w:val="center"/>
        <w:rPr>
          <w:rFonts w:ascii="Times New Roman" w:hAnsi="Times New Roman" w:cs="Times New Roman"/>
        </w:rPr>
      </w:pPr>
      <w:r w:rsidRPr="00DA2178">
        <w:rPr>
          <w:rFonts w:ascii="Times New Roman" w:hAnsi="Times New Roman" w:cs="Times New Roman"/>
        </w:rPr>
        <w:t xml:space="preserve">Fig 1: </w:t>
      </w:r>
      <w:r>
        <w:rPr>
          <w:rFonts w:ascii="Times New Roman" w:hAnsi="Times New Roman" w:cs="Times New Roman"/>
        </w:rPr>
        <w:t>Transmittance spectra of TiO</w:t>
      </w:r>
      <w:r w:rsidRPr="00982739">
        <w:rPr>
          <w:rFonts w:ascii="Times New Roman" w:hAnsi="Times New Roman" w:cs="Times New Roman"/>
          <w:vertAlign w:val="subscript"/>
        </w:rPr>
        <w:t>2</w:t>
      </w:r>
      <w:r>
        <w:rPr>
          <w:rFonts w:ascii="Times New Roman" w:hAnsi="Times New Roman" w:cs="Times New Roman"/>
        </w:rPr>
        <w:t>/Cu/TiO</w:t>
      </w:r>
      <w:r w:rsidRPr="00982739">
        <w:rPr>
          <w:rFonts w:ascii="Times New Roman" w:hAnsi="Times New Roman" w:cs="Times New Roman"/>
          <w:vertAlign w:val="subscript"/>
        </w:rPr>
        <w:t>2</w:t>
      </w:r>
      <w:r>
        <w:rPr>
          <w:rFonts w:ascii="Times New Roman" w:hAnsi="Times New Roman" w:cs="Times New Roman"/>
        </w:rPr>
        <w:t xml:space="preserve"> coating on glass substrates.</w:t>
      </w:r>
      <w:r w:rsidR="00C010D0">
        <w:rPr>
          <w:rFonts w:ascii="Times New Roman" w:hAnsi="Times New Roman" w:cs="Times New Roman"/>
        </w:rPr>
        <w:t xml:space="preserve"> </w:t>
      </w:r>
      <w:r w:rsidR="007B26FC">
        <w:rPr>
          <w:rFonts w:ascii="Times New Roman" w:hAnsi="Times New Roman" w:cs="Times New Roman"/>
        </w:rPr>
        <w:t>(At least 1 Figure)</w:t>
      </w:r>
    </w:p>
    <w:p w14:paraId="27B90F0A" w14:textId="77777777" w:rsidR="00982739" w:rsidRPr="00DA2178" w:rsidRDefault="00982739" w:rsidP="007B26FC">
      <w:pPr>
        <w:pStyle w:val="NoSpacing"/>
        <w:rPr>
          <w:rFonts w:ascii="Times New Roman" w:hAnsi="Times New Roman" w:cs="Times New Roman"/>
        </w:rPr>
      </w:pPr>
    </w:p>
    <w:p w14:paraId="0182AC68" w14:textId="77777777" w:rsidR="00045877" w:rsidRPr="00DA2178" w:rsidRDefault="00982739" w:rsidP="00045877">
      <w:pPr>
        <w:pStyle w:val="NoSpacing"/>
        <w:jc w:val="both"/>
        <w:rPr>
          <w:rFonts w:ascii="Times New Roman" w:hAnsi="Times New Roman" w:cs="Times New Roman"/>
          <w:b/>
        </w:rPr>
      </w:pPr>
      <w:r>
        <w:rPr>
          <w:rFonts w:ascii="Times New Roman" w:hAnsi="Times New Roman" w:cs="Times New Roman"/>
        </w:rPr>
        <w:t xml:space="preserve">We have also demonstrated cost-effective solar cells using sputter grown p-CuO/n-Si hetero structure   </w:t>
      </w:r>
    </w:p>
    <w:p w14:paraId="0D1CC6FC" w14:textId="77777777" w:rsidR="00045877" w:rsidRPr="00DA2178" w:rsidRDefault="00F60710" w:rsidP="00F60710">
      <w:pPr>
        <w:pStyle w:val="NoSpacing"/>
        <w:rPr>
          <w:rFonts w:ascii="Times New Roman" w:hAnsi="Times New Roman" w:cs="Times New Roman"/>
          <w:b/>
        </w:rPr>
      </w:pPr>
      <w:r>
        <w:rPr>
          <w:rFonts w:ascii="Times New Roman" w:hAnsi="Times New Roman" w:cs="Times New Roman"/>
          <w:b/>
        </w:rPr>
        <w:t xml:space="preserve">III. </w:t>
      </w:r>
      <w:r w:rsidR="00045877" w:rsidRPr="00DA2178">
        <w:rPr>
          <w:rFonts w:ascii="Times New Roman" w:hAnsi="Times New Roman" w:cs="Times New Roman"/>
          <w:b/>
        </w:rPr>
        <w:t>Conclusion</w:t>
      </w:r>
    </w:p>
    <w:p w14:paraId="240A63AD" w14:textId="77777777" w:rsidR="00045877" w:rsidRPr="00DA2178" w:rsidRDefault="00982739" w:rsidP="00045877">
      <w:pPr>
        <w:pStyle w:val="NoSpacing"/>
        <w:jc w:val="both"/>
        <w:rPr>
          <w:rFonts w:ascii="Times New Roman" w:hAnsi="Times New Roman" w:cs="Times New Roman"/>
        </w:rPr>
      </w:pPr>
      <w:r>
        <w:rPr>
          <w:rFonts w:ascii="Times New Roman" w:hAnsi="Times New Roman" w:cs="Times New Roman"/>
        </w:rPr>
        <w:t>We have demonstrated TiO</w:t>
      </w:r>
      <w:r w:rsidRPr="00982739">
        <w:rPr>
          <w:rFonts w:ascii="Times New Roman" w:hAnsi="Times New Roman" w:cs="Times New Roman"/>
          <w:vertAlign w:val="subscript"/>
        </w:rPr>
        <w:t>2</w:t>
      </w:r>
      <w:r>
        <w:rPr>
          <w:rFonts w:ascii="Times New Roman" w:hAnsi="Times New Roman" w:cs="Times New Roman"/>
        </w:rPr>
        <w:t xml:space="preserve"> based THR with visible transmittance ~90%.</w:t>
      </w:r>
      <w:r w:rsidR="00736C95">
        <w:rPr>
          <w:rFonts w:ascii="Times New Roman" w:hAnsi="Times New Roman" w:cs="Times New Roman"/>
        </w:rPr>
        <w:t xml:space="preserve"> </w:t>
      </w:r>
      <w:r>
        <w:rPr>
          <w:rFonts w:ascii="Times New Roman" w:hAnsi="Times New Roman" w:cs="Times New Roman"/>
        </w:rPr>
        <w:t>Interface quality at the p-CuO/n-Si is key issue to improve the device performance.</w:t>
      </w:r>
    </w:p>
    <w:p w14:paraId="3D9EB6AE" w14:textId="77777777" w:rsidR="00045877" w:rsidRPr="00DA2178" w:rsidRDefault="00045877" w:rsidP="00045877">
      <w:pPr>
        <w:pStyle w:val="NoSpacing"/>
        <w:jc w:val="both"/>
        <w:rPr>
          <w:rFonts w:ascii="Times New Roman" w:hAnsi="Times New Roman" w:cs="Times New Roman"/>
          <w:b/>
        </w:rPr>
      </w:pPr>
      <w:r w:rsidRPr="00DA2178">
        <w:rPr>
          <w:rFonts w:ascii="Times New Roman" w:hAnsi="Times New Roman" w:cs="Times New Roman"/>
          <w:b/>
        </w:rPr>
        <w:t>Reference</w:t>
      </w:r>
      <w:r w:rsidR="00580ED3">
        <w:rPr>
          <w:rFonts w:ascii="Times New Roman" w:hAnsi="Times New Roman" w:cs="Times New Roman"/>
          <w:b/>
        </w:rPr>
        <w:t>s</w:t>
      </w:r>
    </w:p>
    <w:p w14:paraId="0CD316B4" w14:textId="77777777" w:rsidR="00736C95" w:rsidRPr="00736C95" w:rsidRDefault="00736C95" w:rsidP="00736C95">
      <w:pPr>
        <w:pStyle w:val="NoSpacing"/>
        <w:numPr>
          <w:ilvl w:val="0"/>
          <w:numId w:val="2"/>
        </w:numPr>
        <w:jc w:val="both"/>
        <w:rPr>
          <w:rFonts w:ascii="Times New Roman" w:hAnsi="Times New Roman" w:cs="Times New Roman"/>
          <w:sz w:val="18"/>
          <w:szCs w:val="18"/>
        </w:rPr>
      </w:pPr>
      <w:r w:rsidRPr="00736C95">
        <w:rPr>
          <w:rFonts w:ascii="Times New Roman" w:hAnsi="Times New Roman" w:cs="Times New Roman"/>
          <w:sz w:val="18"/>
          <w:szCs w:val="18"/>
        </w:rPr>
        <w:t xml:space="preserve">S. Masudy-Panah et al., “Reduction of Cu-Rich interfacial layer and improvement of bulk CuO property through two-step sputtering for p-CuO/n-Si heterojunction solar cell” J. Appl. Phys. </w:t>
      </w:r>
      <w:r w:rsidRPr="00736C95">
        <w:rPr>
          <w:rFonts w:ascii="Times New Roman" w:hAnsi="Times New Roman" w:cs="Times New Roman"/>
          <w:b/>
          <w:sz w:val="18"/>
          <w:szCs w:val="18"/>
        </w:rPr>
        <w:t>116</w:t>
      </w:r>
      <w:r w:rsidRPr="00736C95">
        <w:rPr>
          <w:rFonts w:ascii="Times New Roman" w:hAnsi="Times New Roman" w:cs="Times New Roman"/>
          <w:sz w:val="18"/>
          <w:szCs w:val="18"/>
        </w:rPr>
        <w:t xml:space="preserve"> 074501 (2014).</w:t>
      </w:r>
    </w:p>
    <w:p w14:paraId="191ABF53" w14:textId="77777777" w:rsidR="00C010D0" w:rsidRPr="00C010D0" w:rsidRDefault="00736C95" w:rsidP="00C010D0">
      <w:pPr>
        <w:pStyle w:val="NoSpacing"/>
        <w:numPr>
          <w:ilvl w:val="0"/>
          <w:numId w:val="2"/>
        </w:numPr>
        <w:jc w:val="both"/>
        <w:rPr>
          <w:b/>
          <w:bCs/>
          <w:sz w:val="18"/>
          <w:szCs w:val="18"/>
        </w:rPr>
        <w:sectPr w:rsidR="00C010D0" w:rsidRPr="00C010D0" w:rsidSect="00580ED3">
          <w:type w:val="continuous"/>
          <w:pgSz w:w="12240" w:h="15840"/>
          <w:pgMar w:top="1134" w:right="1134" w:bottom="1440" w:left="1134" w:header="720" w:footer="720" w:gutter="0"/>
          <w:cols w:num="2" w:space="720"/>
          <w:docGrid w:linePitch="360"/>
        </w:sectPr>
      </w:pPr>
      <w:r w:rsidRPr="00736C95">
        <w:rPr>
          <w:rFonts w:ascii="Times New Roman" w:hAnsi="Times New Roman" w:cs="Times New Roman"/>
          <w:sz w:val="18"/>
          <w:szCs w:val="18"/>
        </w:rPr>
        <w:t xml:space="preserve">G. Leftheriotis et al., “Characterisation and stability of low-emittance multiple coatings for glazing applications” Solar Energy Materials and Solar Cells, </w:t>
      </w:r>
      <w:r w:rsidRPr="00736C95">
        <w:rPr>
          <w:rFonts w:ascii="Times New Roman" w:hAnsi="Times New Roman" w:cs="Times New Roman"/>
          <w:b/>
          <w:sz w:val="18"/>
          <w:szCs w:val="18"/>
        </w:rPr>
        <w:t>58</w:t>
      </w:r>
      <w:r w:rsidR="00C010D0">
        <w:rPr>
          <w:rFonts w:ascii="Times New Roman" w:hAnsi="Times New Roman" w:cs="Times New Roman"/>
          <w:sz w:val="18"/>
          <w:szCs w:val="18"/>
        </w:rPr>
        <w:t xml:space="preserve"> 185 (1999)</w:t>
      </w:r>
    </w:p>
    <w:p w14:paraId="322A9504" w14:textId="77777777" w:rsidR="00045877" w:rsidRPr="00045877" w:rsidRDefault="00045877" w:rsidP="00C010D0">
      <w:pPr>
        <w:pStyle w:val="NoSpacing"/>
        <w:jc w:val="both"/>
        <w:rPr>
          <w:rFonts w:ascii="Times New Roman" w:hAnsi="Times New Roman" w:cs="Times New Roman"/>
          <w:b/>
          <w:sz w:val="20"/>
          <w:szCs w:val="24"/>
        </w:rPr>
      </w:pPr>
    </w:p>
    <w:sectPr w:rsidR="00045877" w:rsidRPr="00045877" w:rsidSect="00580ED3">
      <w:type w:val="continuous"/>
      <w:pgSz w:w="12240" w:h="15840"/>
      <w:pgMar w:top="1134" w:right="1134"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7014D"/>
    <w:multiLevelType w:val="hybridMultilevel"/>
    <w:tmpl w:val="4130223E"/>
    <w:lvl w:ilvl="0" w:tplc="DDCA43EC">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923275"/>
    <w:multiLevelType w:val="hybridMultilevel"/>
    <w:tmpl w:val="CC846A2A"/>
    <w:lvl w:ilvl="0" w:tplc="33A6E334">
      <w:start w:val="4"/>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FB50E0C"/>
    <w:multiLevelType w:val="hybridMultilevel"/>
    <w:tmpl w:val="0B447CE4"/>
    <w:lvl w:ilvl="0" w:tplc="92D20A6C">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80220924">
    <w:abstractNumId w:val="0"/>
  </w:num>
  <w:num w:numId="2" w16cid:durableId="1563446544">
    <w:abstractNumId w:val="2"/>
  </w:num>
  <w:num w:numId="3" w16cid:durableId="1042825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59D"/>
    <w:rsid w:val="00045877"/>
    <w:rsid w:val="00160599"/>
    <w:rsid w:val="00226143"/>
    <w:rsid w:val="00296ABF"/>
    <w:rsid w:val="00366853"/>
    <w:rsid w:val="00371B1D"/>
    <w:rsid w:val="0039162E"/>
    <w:rsid w:val="003F19E4"/>
    <w:rsid w:val="00410026"/>
    <w:rsid w:val="00465CF9"/>
    <w:rsid w:val="004B659D"/>
    <w:rsid w:val="00580ED3"/>
    <w:rsid w:val="005D70D3"/>
    <w:rsid w:val="00736C95"/>
    <w:rsid w:val="007B26FC"/>
    <w:rsid w:val="0087745A"/>
    <w:rsid w:val="0092252A"/>
    <w:rsid w:val="00982739"/>
    <w:rsid w:val="00C010D0"/>
    <w:rsid w:val="00C32D65"/>
    <w:rsid w:val="00D05FCF"/>
    <w:rsid w:val="00D360E6"/>
    <w:rsid w:val="00DA2178"/>
    <w:rsid w:val="00E0649E"/>
    <w:rsid w:val="00E716C3"/>
    <w:rsid w:val="00F153A6"/>
    <w:rsid w:val="00F60710"/>
    <w:rsid w:val="00FA5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06A0DC"/>
  <w15:docId w15:val="{43562705-5E6B-4E90-B05D-048CC232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C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252A"/>
    <w:pPr>
      <w:spacing w:after="0" w:line="240" w:lineRule="auto"/>
    </w:pPr>
  </w:style>
  <w:style w:type="character" w:styleId="Hyperlink">
    <w:name w:val="Hyperlink"/>
    <w:basedOn w:val="DefaultParagraphFont"/>
    <w:uiPriority w:val="99"/>
    <w:unhideWhenUsed/>
    <w:rsid w:val="0092252A"/>
    <w:rPr>
      <w:color w:val="0000FF" w:themeColor="hyperlink"/>
      <w:u w:val="single"/>
    </w:rPr>
  </w:style>
  <w:style w:type="paragraph" w:styleId="BalloonText">
    <w:name w:val="Balloon Text"/>
    <w:basedOn w:val="Normal"/>
    <w:link w:val="BalloonTextChar"/>
    <w:uiPriority w:val="99"/>
    <w:semiHidden/>
    <w:unhideWhenUsed/>
    <w:rsid w:val="00DA2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1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76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tension guy</dc:creator>
  <cp:lastModifiedBy>Goutam Kumar Dalapati</cp:lastModifiedBy>
  <cp:revision>5</cp:revision>
  <dcterms:created xsi:type="dcterms:W3CDTF">2014-11-18T02:06:00Z</dcterms:created>
  <dcterms:modified xsi:type="dcterms:W3CDTF">2024-08-21T06:19:00Z</dcterms:modified>
</cp:coreProperties>
</file>